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6CE6F" w14:textId="77777777" w:rsidR="004046D9" w:rsidRPr="00A35EDD" w:rsidRDefault="004046D9" w:rsidP="004046D9">
      <w:pPr>
        <w:spacing w:before="717" w:after="205" w:line="574" w:lineRule="atLeast"/>
        <w:jc w:val="center"/>
        <w:outlineLvl w:val="3"/>
        <w:rPr>
          <w:rFonts w:eastAsia="Times New Roman" w:cstheme="minorHAnsi"/>
          <w:b/>
          <w:bCs/>
          <w:color w:val="333333"/>
          <w:spacing w:val="-8"/>
          <w:sz w:val="41"/>
          <w:szCs w:val="41"/>
        </w:rPr>
      </w:pPr>
      <w:r w:rsidRPr="00A35EDD">
        <w:rPr>
          <w:rFonts w:eastAsia="Times New Roman" w:cstheme="minorHAnsi"/>
          <w:b/>
          <w:bCs/>
          <w:color w:val="333333"/>
          <w:spacing w:val="-8"/>
          <w:sz w:val="41"/>
          <w:szCs w:val="41"/>
        </w:rPr>
        <w:t>Michele Rigby Assad Speech Topics</w:t>
      </w:r>
    </w:p>
    <w:p w14:paraId="42015275" w14:textId="77777777" w:rsidR="00D0453D" w:rsidRDefault="00D0453D" w:rsidP="00D0453D">
      <w:pPr>
        <w:rPr>
          <w:b/>
          <w:bCs/>
          <w:i/>
          <w:iCs/>
          <w:color w:val="000000"/>
          <w:sz w:val="40"/>
          <w:szCs w:val="40"/>
        </w:rPr>
      </w:pPr>
    </w:p>
    <w:p w14:paraId="1B0F0D90" w14:textId="77777777" w:rsidR="003B43A2" w:rsidRPr="003B43A2" w:rsidRDefault="003B43A2" w:rsidP="003B43A2">
      <w:pPr>
        <w:pStyle w:val="Heading3"/>
        <w:shd w:val="clear" w:color="auto" w:fill="FFFFFF"/>
        <w:spacing w:before="0" w:after="75"/>
        <w:rPr>
          <w:rFonts w:asciiTheme="minorHAnsi" w:hAnsiTheme="minorHAnsi" w:cstheme="minorHAnsi"/>
          <w:b/>
          <w:bCs/>
          <w:i/>
          <w:iCs/>
          <w:color w:val="auto"/>
          <w:sz w:val="40"/>
          <w:szCs w:val="40"/>
        </w:rPr>
      </w:pPr>
      <w:proofErr w:type="spellStart"/>
      <w:r w:rsidRPr="003B43A2">
        <w:rPr>
          <w:rFonts w:asciiTheme="minorHAnsi" w:hAnsiTheme="minorHAnsi" w:cstheme="minorHAnsi"/>
          <w:b/>
          <w:bCs/>
          <w:i/>
          <w:iCs/>
          <w:color w:val="auto"/>
          <w:sz w:val="40"/>
          <w:szCs w:val="40"/>
        </w:rPr>
        <w:t>SwiftSword</w:t>
      </w:r>
      <w:proofErr w:type="spellEnd"/>
      <w:r w:rsidRPr="003B43A2">
        <w:rPr>
          <w:rFonts w:asciiTheme="minorHAnsi" w:hAnsiTheme="minorHAnsi" w:cstheme="minorHAnsi"/>
          <w:b/>
          <w:bCs/>
          <w:i/>
          <w:iCs/>
          <w:color w:val="auto"/>
          <w:sz w:val="40"/>
          <w:szCs w:val="40"/>
        </w:rPr>
        <w:t xml:space="preserve"> ™ Risk Mitigation Tools for High Performance Companies</w:t>
      </w:r>
    </w:p>
    <w:p w14:paraId="2B880CA1" w14:textId="77777777" w:rsidR="003B43A2" w:rsidRPr="003B43A2" w:rsidRDefault="003B43A2" w:rsidP="003B43A2">
      <w:pPr>
        <w:pStyle w:val="NormalWeb"/>
        <w:shd w:val="clear" w:color="auto" w:fill="FFFFFF"/>
        <w:spacing w:before="0" w:beforeAutospacing="0" w:after="420" w:afterAutospacing="0" w:line="300" w:lineRule="atLeast"/>
        <w:rPr>
          <w:rFonts w:asciiTheme="minorHAnsi" w:hAnsiTheme="minorHAnsi" w:cstheme="minorHAnsi"/>
        </w:rPr>
      </w:pPr>
      <w:r w:rsidRPr="003B43A2">
        <w:rPr>
          <w:rStyle w:val="Emphasis"/>
          <w:rFonts w:asciiTheme="minorHAnsi" w:eastAsiaTheme="majorEastAsia" w:hAnsiTheme="minorHAnsi" w:cstheme="minorHAnsi"/>
        </w:rPr>
        <w:t>Learn how to optimize operational decisions and mitigate risk using vetting methodologies from the world of intelligence.</w:t>
      </w:r>
    </w:p>
    <w:p w14:paraId="1D5942A0" w14:textId="77777777" w:rsidR="003B43A2" w:rsidRPr="003B43A2" w:rsidRDefault="003B43A2" w:rsidP="003B43A2">
      <w:pPr>
        <w:pStyle w:val="NormalWeb"/>
        <w:shd w:val="clear" w:color="auto" w:fill="FFFFFF"/>
        <w:spacing w:before="0" w:beforeAutospacing="0" w:after="420" w:afterAutospacing="0" w:line="300" w:lineRule="atLeast"/>
        <w:rPr>
          <w:rFonts w:asciiTheme="minorHAnsi" w:hAnsiTheme="minorHAnsi" w:cstheme="minorHAnsi"/>
        </w:rPr>
      </w:pPr>
      <w:r w:rsidRPr="003B43A2">
        <w:rPr>
          <w:rFonts w:asciiTheme="minorHAnsi" w:hAnsiTheme="minorHAnsi" w:cstheme="minorHAnsi"/>
        </w:rPr>
        <w:t>The ability to make wise decisions is what sets apart average companies from exceptional ones. The secret sauce is the ability to vet people, products, vendors, and opportunities. Just like vetting is critical to our national security, vetting is the cornerstone of sound business and personal decisions. It enables a spectrum of activities from hiring the most talented and highly motivated employees, to identifying the most promising investment opportunities, to choosing the right childcare provider.</w:t>
      </w:r>
    </w:p>
    <w:p w14:paraId="045DA834" w14:textId="77777777" w:rsidR="003B43A2" w:rsidRPr="003B43A2" w:rsidRDefault="003B43A2" w:rsidP="003B43A2">
      <w:pPr>
        <w:pStyle w:val="NormalWeb"/>
        <w:shd w:val="clear" w:color="auto" w:fill="FFFFFF"/>
        <w:spacing w:before="0" w:beforeAutospacing="0" w:after="420" w:afterAutospacing="0" w:line="300" w:lineRule="atLeast"/>
        <w:rPr>
          <w:rFonts w:asciiTheme="minorHAnsi" w:hAnsiTheme="minorHAnsi" w:cstheme="minorHAnsi"/>
        </w:rPr>
      </w:pPr>
      <w:r w:rsidRPr="003B43A2">
        <w:rPr>
          <w:rFonts w:asciiTheme="minorHAnsi" w:hAnsiTheme="minorHAnsi" w:cstheme="minorHAnsi"/>
        </w:rPr>
        <w:t xml:space="preserve">Vetting (verifying, scrutinizing, authenticating) is essential to our everyday lives, yet those who are expected to vet </w:t>
      </w:r>
      <w:proofErr w:type="gramStart"/>
      <w:r w:rsidRPr="003B43A2">
        <w:rPr>
          <w:rFonts w:asciiTheme="minorHAnsi" w:hAnsiTheme="minorHAnsi" w:cstheme="minorHAnsi"/>
        </w:rPr>
        <w:t>are</w:t>
      </w:r>
      <w:proofErr w:type="gramEnd"/>
      <w:r w:rsidRPr="003B43A2">
        <w:rPr>
          <w:rFonts w:asciiTheme="minorHAnsi" w:hAnsiTheme="minorHAnsi" w:cstheme="minorHAnsi"/>
        </w:rPr>
        <w:t xml:space="preserve"> rarely provided the training to do so. The </w:t>
      </w:r>
      <w:proofErr w:type="spellStart"/>
      <w:r w:rsidRPr="003B43A2">
        <w:rPr>
          <w:rFonts w:asciiTheme="minorHAnsi" w:hAnsiTheme="minorHAnsi" w:cstheme="minorHAnsi"/>
        </w:rPr>
        <w:t>SwiftSword</w:t>
      </w:r>
      <w:proofErr w:type="spellEnd"/>
      <w:r w:rsidRPr="003B43A2">
        <w:rPr>
          <w:rFonts w:asciiTheme="minorHAnsi" w:hAnsiTheme="minorHAnsi" w:cstheme="minorHAnsi"/>
        </w:rPr>
        <w:t xml:space="preserve"> ™ training course will give you the tools to become a </w:t>
      </w:r>
      <w:r w:rsidRPr="003B43A2">
        <w:rPr>
          <w:rStyle w:val="Emphasis"/>
          <w:rFonts w:asciiTheme="minorHAnsi" w:eastAsiaTheme="majorEastAsia" w:hAnsiTheme="minorHAnsi" w:cstheme="minorHAnsi"/>
          <w:b/>
          <w:bCs/>
        </w:rPr>
        <w:t>Truth Hacker</w:t>
      </w:r>
      <w:r w:rsidRPr="003B43A2">
        <w:rPr>
          <w:rFonts w:asciiTheme="minorHAnsi" w:hAnsiTheme="minorHAnsi" w:cstheme="minorHAnsi"/>
        </w:rPr>
        <w:t>—able to vet people and information like a pro. Michele’s tools will enable you to cut through chaos, lies, and marketing fluff, to steer your company to success.</w:t>
      </w:r>
    </w:p>
    <w:p w14:paraId="180A8F96" w14:textId="77777777" w:rsidR="003B43A2" w:rsidRPr="003B43A2" w:rsidRDefault="003B43A2" w:rsidP="003B43A2">
      <w:pPr>
        <w:pStyle w:val="Heading3"/>
        <w:shd w:val="clear" w:color="auto" w:fill="FFFFFF"/>
        <w:spacing w:before="0" w:after="75"/>
        <w:rPr>
          <w:rFonts w:asciiTheme="minorHAnsi" w:hAnsiTheme="minorHAnsi" w:cstheme="minorHAnsi"/>
          <w:b/>
          <w:bCs/>
          <w:i/>
          <w:iCs/>
          <w:color w:val="auto"/>
          <w:sz w:val="40"/>
          <w:szCs w:val="40"/>
        </w:rPr>
      </w:pPr>
      <w:r w:rsidRPr="003B43A2">
        <w:rPr>
          <w:rFonts w:asciiTheme="minorHAnsi" w:hAnsiTheme="minorHAnsi" w:cstheme="minorHAnsi"/>
          <w:b/>
          <w:bCs/>
          <w:i/>
          <w:iCs/>
          <w:color w:val="auto"/>
          <w:sz w:val="40"/>
          <w:szCs w:val="40"/>
        </w:rPr>
        <w:t>Lessons from the CIA — How to Pivot in Times of Crisis</w:t>
      </w:r>
    </w:p>
    <w:p w14:paraId="683325E9" w14:textId="77777777" w:rsidR="003B43A2" w:rsidRPr="003B43A2" w:rsidRDefault="003B43A2" w:rsidP="003B43A2">
      <w:pPr>
        <w:pStyle w:val="NormalWeb"/>
        <w:shd w:val="clear" w:color="auto" w:fill="FFFFFF"/>
        <w:spacing w:before="0" w:beforeAutospacing="0" w:after="420" w:afterAutospacing="0" w:line="300" w:lineRule="atLeast"/>
        <w:rPr>
          <w:rFonts w:asciiTheme="minorHAnsi" w:hAnsiTheme="minorHAnsi" w:cstheme="minorHAnsi"/>
        </w:rPr>
      </w:pPr>
      <w:r w:rsidRPr="003B43A2">
        <w:rPr>
          <w:rFonts w:asciiTheme="minorHAnsi" w:hAnsiTheme="minorHAnsi" w:cstheme="minorHAnsi"/>
        </w:rPr>
        <w:t xml:space="preserve">One thing you learn planning and carrying out operations in war zones is that no matter how hard you </w:t>
      </w:r>
      <w:proofErr w:type="gramStart"/>
      <w:r w:rsidRPr="003B43A2">
        <w:rPr>
          <w:rFonts w:asciiTheme="minorHAnsi" w:hAnsiTheme="minorHAnsi" w:cstheme="minorHAnsi"/>
        </w:rPr>
        <w:t>try,</w:t>
      </w:r>
      <w:proofErr w:type="gramEnd"/>
      <w:r w:rsidRPr="003B43A2">
        <w:rPr>
          <w:rFonts w:asciiTheme="minorHAnsi" w:hAnsiTheme="minorHAnsi" w:cstheme="minorHAnsi"/>
        </w:rPr>
        <w:t xml:space="preserve"> you can’t prepare for every contingency. You </w:t>
      </w:r>
      <w:proofErr w:type="gramStart"/>
      <w:r w:rsidRPr="003B43A2">
        <w:rPr>
          <w:rFonts w:asciiTheme="minorHAnsi" w:hAnsiTheme="minorHAnsi" w:cstheme="minorHAnsi"/>
        </w:rPr>
        <w:t>have to</w:t>
      </w:r>
      <w:proofErr w:type="gramEnd"/>
      <w:r w:rsidRPr="003B43A2">
        <w:rPr>
          <w:rFonts w:asciiTheme="minorHAnsi" w:hAnsiTheme="minorHAnsi" w:cstheme="minorHAnsi"/>
        </w:rPr>
        <w:t xml:space="preserve"> get good at pivoting in the moment and making decisions on the fly. Such is the new world thrust on us in 2020. Strong leadership understands that now is </w:t>
      </w:r>
      <w:r w:rsidRPr="003B43A2">
        <w:rPr>
          <w:rStyle w:val="Emphasis"/>
          <w:rFonts w:asciiTheme="minorHAnsi" w:eastAsiaTheme="majorEastAsia" w:hAnsiTheme="minorHAnsi" w:cstheme="minorHAnsi"/>
        </w:rPr>
        <w:t>not</w:t>
      </w:r>
      <w:r w:rsidRPr="003B43A2">
        <w:rPr>
          <w:rFonts w:asciiTheme="minorHAnsi" w:hAnsiTheme="minorHAnsi" w:cstheme="minorHAnsi"/>
        </w:rPr>
        <w:t> the time to maintain continuity of operations—it is time to rethink </w:t>
      </w:r>
      <w:r w:rsidRPr="003B43A2">
        <w:rPr>
          <w:rStyle w:val="Emphasis"/>
          <w:rFonts w:asciiTheme="minorHAnsi" w:eastAsiaTheme="majorEastAsia" w:hAnsiTheme="minorHAnsi" w:cstheme="minorHAnsi"/>
        </w:rPr>
        <w:t>everything</w:t>
      </w:r>
      <w:r w:rsidRPr="003B43A2">
        <w:rPr>
          <w:rFonts w:asciiTheme="minorHAnsi" w:hAnsiTheme="minorHAnsi" w:cstheme="minorHAnsi"/>
        </w:rPr>
        <w:t>.</w:t>
      </w:r>
    </w:p>
    <w:p w14:paraId="0D42533C" w14:textId="77777777" w:rsidR="003B43A2" w:rsidRPr="003B43A2" w:rsidRDefault="003B43A2" w:rsidP="003B43A2">
      <w:pPr>
        <w:numPr>
          <w:ilvl w:val="0"/>
          <w:numId w:val="6"/>
        </w:numPr>
        <w:shd w:val="clear" w:color="auto" w:fill="FFFFFF"/>
        <w:spacing w:before="100" w:beforeAutospacing="1" w:after="100" w:afterAutospacing="1" w:line="240" w:lineRule="auto"/>
        <w:ind w:left="600"/>
        <w:rPr>
          <w:rFonts w:cstheme="minorHAnsi"/>
          <w:sz w:val="24"/>
          <w:szCs w:val="24"/>
        </w:rPr>
      </w:pPr>
      <w:r w:rsidRPr="003B43A2">
        <w:rPr>
          <w:rFonts w:cstheme="minorHAnsi"/>
          <w:sz w:val="24"/>
          <w:szCs w:val="24"/>
        </w:rPr>
        <w:t>Learn how to harness fear to cultivate optimism and resiliency.</w:t>
      </w:r>
    </w:p>
    <w:p w14:paraId="447FD460" w14:textId="77777777" w:rsidR="003B43A2" w:rsidRPr="003B43A2" w:rsidRDefault="003B43A2" w:rsidP="003B43A2">
      <w:pPr>
        <w:numPr>
          <w:ilvl w:val="0"/>
          <w:numId w:val="6"/>
        </w:numPr>
        <w:shd w:val="clear" w:color="auto" w:fill="FFFFFF"/>
        <w:spacing w:before="100" w:beforeAutospacing="1" w:after="100" w:afterAutospacing="1" w:line="240" w:lineRule="auto"/>
        <w:ind w:left="600"/>
        <w:rPr>
          <w:rFonts w:cstheme="minorHAnsi"/>
          <w:sz w:val="24"/>
          <w:szCs w:val="24"/>
        </w:rPr>
      </w:pPr>
      <w:r w:rsidRPr="003B43A2">
        <w:rPr>
          <w:rFonts w:cstheme="minorHAnsi"/>
          <w:sz w:val="24"/>
          <w:szCs w:val="24"/>
        </w:rPr>
        <w:t>Understand how to promote an environment in which your team members’ unique experiences, outlook, and creativity can be harnessed to solve operational challenges.</w:t>
      </w:r>
    </w:p>
    <w:p w14:paraId="77034DD3" w14:textId="77777777" w:rsidR="003B43A2" w:rsidRPr="003B43A2" w:rsidRDefault="003B43A2" w:rsidP="003B43A2">
      <w:pPr>
        <w:numPr>
          <w:ilvl w:val="0"/>
          <w:numId w:val="6"/>
        </w:numPr>
        <w:shd w:val="clear" w:color="auto" w:fill="FFFFFF"/>
        <w:spacing w:before="100" w:beforeAutospacing="1" w:after="100" w:afterAutospacing="1" w:line="240" w:lineRule="auto"/>
        <w:ind w:left="600"/>
        <w:rPr>
          <w:rFonts w:cstheme="minorHAnsi"/>
          <w:sz w:val="24"/>
          <w:szCs w:val="24"/>
        </w:rPr>
      </w:pPr>
      <w:r w:rsidRPr="003B43A2">
        <w:rPr>
          <w:rFonts w:cstheme="minorHAnsi"/>
          <w:sz w:val="24"/>
          <w:szCs w:val="24"/>
        </w:rPr>
        <w:t xml:space="preserve">Develop new strategies for tapping into your diverse workforce to navigate changing realities and requirements. (You will be surprised how many amazing ideas come from staff that, up until now, </w:t>
      </w:r>
      <w:proofErr w:type="gramStart"/>
      <w:r w:rsidRPr="003B43A2">
        <w:rPr>
          <w:rFonts w:cstheme="minorHAnsi"/>
          <w:sz w:val="24"/>
          <w:szCs w:val="24"/>
        </w:rPr>
        <w:t>hasn’t</w:t>
      </w:r>
      <w:proofErr w:type="gramEnd"/>
      <w:r w:rsidRPr="003B43A2">
        <w:rPr>
          <w:rFonts w:cstheme="minorHAnsi"/>
          <w:sz w:val="24"/>
          <w:szCs w:val="24"/>
        </w:rPr>
        <w:t xml:space="preserve"> had the opportunity or encouragement to share fresh ideas that can breathe new life into operations.)</w:t>
      </w:r>
    </w:p>
    <w:p w14:paraId="3A911355" w14:textId="77777777" w:rsidR="003B43A2" w:rsidRDefault="003B43A2" w:rsidP="00D0453D">
      <w:pPr>
        <w:rPr>
          <w:b/>
          <w:bCs/>
          <w:i/>
          <w:iCs/>
          <w:color w:val="000000"/>
          <w:sz w:val="40"/>
          <w:szCs w:val="40"/>
        </w:rPr>
      </w:pPr>
    </w:p>
    <w:p w14:paraId="018785F6" w14:textId="77777777" w:rsidR="003B43A2" w:rsidRDefault="003B43A2" w:rsidP="00D0453D">
      <w:pPr>
        <w:rPr>
          <w:b/>
          <w:bCs/>
          <w:i/>
          <w:iCs/>
          <w:color w:val="000000"/>
          <w:sz w:val="40"/>
          <w:szCs w:val="40"/>
        </w:rPr>
      </w:pPr>
    </w:p>
    <w:p w14:paraId="54D339DF" w14:textId="77777777" w:rsidR="003B43A2" w:rsidRDefault="003B43A2" w:rsidP="00D0453D">
      <w:pPr>
        <w:rPr>
          <w:b/>
          <w:bCs/>
          <w:i/>
          <w:iCs/>
          <w:color w:val="000000"/>
          <w:sz w:val="40"/>
          <w:szCs w:val="40"/>
        </w:rPr>
      </w:pPr>
    </w:p>
    <w:p w14:paraId="6FDEC04A" w14:textId="472AED02" w:rsidR="00D0453D" w:rsidRPr="00D0453D" w:rsidRDefault="00D0453D" w:rsidP="00D0453D">
      <w:pPr>
        <w:rPr>
          <w:i/>
          <w:iCs/>
          <w:color w:val="000000"/>
          <w:sz w:val="40"/>
          <w:szCs w:val="40"/>
        </w:rPr>
      </w:pPr>
      <w:r w:rsidRPr="00D0453D">
        <w:rPr>
          <w:b/>
          <w:bCs/>
          <w:i/>
          <w:iCs/>
          <w:color w:val="000000"/>
          <w:sz w:val="40"/>
          <w:szCs w:val="40"/>
        </w:rPr>
        <w:lastRenderedPageBreak/>
        <w:t>Unconscious Bias: How to Knock Down the Walls</w:t>
      </w:r>
    </w:p>
    <w:p w14:paraId="4F83C686" w14:textId="77777777" w:rsidR="00D0453D" w:rsidRDefault="00D0453D" w:rsidP="00D0453D">
      <w:pPr>
        <w:rPr>
          <w:color w:val="000000"/>
          <w:sz w:val="24"/>
          <w:szCs w:val="24"/>
        </w:rPr>
      </w:pPr>
      <w:proofErr w:type="gramStart"/>
      <w:r>
        <w:rPr>
          <w:color w:val="000000"/>
          <w:sz w:val="24"/>
          <w:szCs w:val="24"/>
        </w:rPr>
        <w:t>I'm</w:t>
      </w:r>
      <w:proofErr w:type="gramEnd"/>
      <w:r>
        <w:rPr>
          <w:color w:val="000000"/>
          <w:sz w:val="24"/>
          <w:szCs w:val="24"/>
        </w:rPr>
        <w:t xml:space="preserve"> used to assumptions. </w:t>
      </w:r>
      <w:proofErr w:type="gramStart"/>
      <w:r>
        <w:rPr>
          <w:color w:val="000000"/>
          <w:sz w:val="24"/>
          <w:szCs w:val="24"/>
        </w:rPr>
        <w:t>I've</w:t>
      </w:r>
      <w:proofErr w:type="gramEnd"/>
      <w:r>
        <w:rPr>
          <w:color w:val="000000"/>
          <w:sz w:val="24"/>
          <w:szCs w:val="24"/>
        </w:rPr>
        <w:t xml:space="preserve"> dealt with them my entire life. It is hard for people to merge the two seemingly different versions of me: an outgoing and kind person who cares very much about others-with the counterterrorism and Middle East expert. Most human beings are conditioned to associate a leader with someone who wields power in a more forceful manner. Those with sunny dispositions are often relegated to the second tier or the back row. This cognitive dissonance is a product of an </w:t>
      </w:r>
      <w:r>
        <w:rPr>
          <w:i/>
          <w:iCs/>
          <w:color w:val="000000"/>
          <w:sz w:val="24"/>
          <w:szCs w:val="24"/>
        </w:rPr>
        <w:t>Unconscious bias</w:t>
      </w:r>
      <w:r>
        <w:rPr>
          <w:color w:val="000000"/>
          <w:sz w:val="24"/>
          <w:szCs w:val="24"/>
        </w:rPr>
        <w:t xml:space="preserve"> that sets our expectations of people's strengths, weaknesses, </w:t>
      </w:r>
      <w:proofErr w:type="gramStart"/>
      <w:r>
        <w:rPr>
          <w:color w:val="000000"/>
          <w:sz w:val="24"/>
          <w:szCs w:val="24"/>
        </w:rPr>
        <w:t>personality</w:t>
      </w:r>
      <w:proofErr w:type="gramEnd"/>
      <w:r>
        <w:rPr>
          <w:color w:val="000000"/>
          <w:sz w:val="24"/>
          <w:szCs w:val="24"/>
        </w:rPr>
        <w:t xml:space="preserve"> and interests. Our assumptions are based on a lifetime's worth of input, so this happens without our cognizance. We are not aware that this process is occurring. </w:t>
      </w:r>
    </w:p>
    <w:p w14:paraId="4ECA010D" w14:textId="77777777" w:rsidR="00D0453D" w:rsidRDefault="00D0453D" w:rsidP="00D0453D">
      <w:pPr>
        <w:rPr>
          <w:color w:val="000000"/>
          <w:sz w:val="24"/>
          <w:szCs w:val="24"/>
        </w:rPr>
      </w:pPr>
      <w:r>
        <w:rPr>
          <w:color w:val="000000"/>
          <w:sz w:val="24"/>
          <w:szCs w:val="24"/>
        </w:rPr>
        <w:t xml:space="preserve">In the workplace, </w:t>
      </w:r>
      <w:r>
        <w:rPr>
          <w:i/>
          <w:iCs/>
          <w:color w:val="000000"/>
          <w:sz w:val="24"/>
          <w:szCs w:val="24"/>
        </w:rPr>
        <w:t>subconscious bias</w:t>
      </w:r>
      <w:r>
        <w:rPr>
          <w:color w:val="000000"/>
          <w:sz w:val="24"/>
          <w:szCs w:val="24"/>
        </w:rPr>
        <w:t xml:space="preserve"> affects internal processes such as hiring, promotions, leadership development, training decisions, and project management. In terms of operations, </w:t>
      </w:r>
      <w:r>
        <w:rPr>
          <w:i/>
          <w:iCs/>
          <w:color w:val="000000"/>
          <w:sz w:val="24"/>
          <w:szCs w:val="24"/>
        </w:rPr>
        <w:t>subconscious bias </w:t>
      </w:r>
      <w:r>
        <w:rPr>
          <w:color w:val="000000"/>
          <w:sz w:val="24"/>
          <w:szCs w:val="24"/>
        </w:rPr>
        <w:t>affects our marketing and sales strategies, product design, prioritization of projects, and so much more. </w:t>
      </w:r>
    </w:p>
    <w:p w14:paraId="61FF7584" w14:textId="77777777" w:rsidR="00D0453D" w:rsidRDefault="00D0453D" w:rsidP="00D0453D">
      <w:pPr>
        <w:rPr>
          <w:color w:val="000000"/>
          <w:sz w:val="24"/>
          <w:szCs w:val="24"/>
        </w:rPr>
      </w:pPr>
      <w:r>
        <w:rPr>
          <w:color w:val="000000"/>
          <w:sz w:val="24"/>
          <w:szCs w:val="24"/>
        </w:rPr>
        <w:t xml:space="preserve">Learn the first steps to knocking down the walls to </w:t>
      </w:r>
      <w:r>
        <w:rPr>
          <w:i/>
          <w:iCs/>
          <w:color w:val="000000"/>
          <w:sz w:val="24"/>
          <w:szCs w:val="24"/>
        </w:rPr>
        <w:t>unconscious bias</w:t>
      </w:r>
      <w:r>
        <w:rPr>
          <w:color w:val="000000"/>
          <w:sz w:val="24"/>
          <w:szCs w:val="24"/>
        </w:rPr>
        <w:t xml:space="preserve"> and creating a culture of strong leaders:</w:t>
      </w:r>
    </w:p>
    <w:p w14:paraId="204C28CA" w14:textId="77777777" w:rsidR="00D0453D" w:rsidRDefault="00D0453D" w:rsidP="00D0453D">
      <w:pPr>
        <w:numPr>
          <w:ilvl w:val="0"/>
          <w:numId w:val="5"/>
        </w:numPr>
        <w:spacing w:before="100" w:beforeAutospacing="1" w:after="100" w:afterAutospacing="1" w:line="240" w:lineRule="auto"/>
        <w:rPr>
          <w:color w:val="000000"/>
          <w:sz w:val="24"/>
          <w:szCs w:val="24"/>
        </w:rPr>
      </w:pPr>
      <w:r>
        <w:rPr>
          <w:color w:val="000000"/>
          <w:sz w:val="24"/>
          <w:szCs w:val="24"/>
        </w:rPr>
        <w:t>acknowledge that we can do a better job</w:t>
      </w:r>
    </w:p>
    <w:p w14:paraId="24C58D13" w14:textId="77777777" w:rsidR="00D0453D" w:rsidRDefault="00D0453D" w:rsidP="00D0453D">
      <w:pPr>
        <w:numPr>
          <w:ilvl w:val="0"/>
          <w:numId w:val="5"/>
        </w:numPr>
        <w:spacing w:before="100" w:beforeAutospacing="1" w:after="100" w:afterAutospacing="1" w:line="240" w:lineRule="auto"/>
        <w:rPr>
          <w:color w:val="000000"/>
          <w:sz w:val="24"/>
          <w:szCs w:val="24"/>
        </w:rPr>
      </w:pPr>
      <w:r>
        <w:rPr>
          <w:color w:val="000000"/>
          <w:sz w:val="24"/>
          <w:szCs w:val="24"/>
        </w:rPr>
        <w:t>dig deeper and get to know others better</w:t>
      </w:r>
    </w:p>
    <w:p w14:paraId="49C1D483" w14:textId="77777777" w:rsidR="00D0453D" w:rsidRDefault="00D0453D" w:rsidP="00D0453D">
      <w:pPr>
        <w:numPr>
          <w:ilvl w:val="0"/>
          <w:numId w:val="5"/>
        </w:numPr>
        <w:spacing w:before="100" w:beforeAutospacing="1" w:after="100" w:afterAutospacing="1" w:line="240" w:lineRule="auto"/>
        <w:rPr>
          <w:color w:val="000000"/>
          <w:sz w:val="24"/>
          <w:szCs w:val="24"/>
        </w:rPr>
      </w:pPr>
      <w:r>
        <w:rPr>
          <w:color w:val="000000"/>
          <w:sz w:val="24"/>
          <w:szCs w:val="24"/>
        </w:rPr>
        <w:t>ask more questions</w:t>
      </w:r>
    </w:p>
    <w:p w14:paraId="2C0291CA" w14:textId="77777777" w:rsidR="00D0453D" w:rsidRDefault="00D0453D" w:rsidP="00D0453D">
      <w:pPr>
        <w:numPr>
          <w:ilvl w:val="0"/>
          <w:numId w:val="5"/>
        </w:numPr>
        <w:spacing w:before="100" w:beforeAutospacing="1" w:after="100" w:afterAutospacing="1" w:line="240" w:lineRule="auto"/>
        <w:rPr>
          <w:color w:val="000000"/>
          <w:sz w:val="24"/>
          <w:szCs w:val="24"/>
        </w:rPr>
      </w:pPr>
      <w:r>
        <w:rPr>
          <w:color w:val="000000"/>
          <w:sz w:val="24"/>
          <w:szCs w:val="24"/>
        </w:rPr>
        <w:t xml:space="preserve">determine whether </w:t>
      </w:r>
      <w:r>
        <w:rPr>
          <w:i/>
          <w:iCs/>
          <w:color w:val="000000"/>
          <w:sz w:val="24"/>
          <w:szCs w:val="24"/>
        </w:rPr>
        <w:t>unconscious bias</w:t>
      </w:r>
      <w:r>
        <w:rPr>
          <w:color w:val="000000"/>
          <w:sz w:val="24"/>
          <w:szCs w:val="24"/>
        </w:rPr>
        <w:t xml:space="preserve"> has affected the way </w:t>
      </w:r>
      <w:proofErr w:type="gramStart"/>
      <w:r>
        <w:rPr>
          <w:color w:val="000000"/>
          <w:sz w:val="24"/>
          <w:szCs w:val="24"/>
        </w:rPr>
        <w:t>you've</w:t>
      </w:r>
      <w:proofErr w:type="gramEnd"/>
      <w:r>
        <w:rPr>
          <w:color w:val="000000"/>
          <w:sz w:val="24"/>
          <w:szCs w:val="24"/>
        </w:rPr>
        <w:t xml:space="preserve"> done business and identify one way to start rectifying that</w:t>
      </w:r>
    </w:p>
    <w:p w14:paraId="4E218496" w14:textId="77777777" w:rsidR="00A35EDD" w:rsidRPr="00A35EDD" w:rsidRDefault="00A35EDD" w:rsidP="00A35EDD">
      <w:pPr>
        <w:rPr>
          <w:rFonts w:cstheme="minorHAnsi"/>
          <w:b/>
          <w:bCs/>
          <w:i/>
          <w:iCs/>
        </w:rPr>
      </w:pPr>
      <w:r w:rsidRPr="00A35EDD">
        <w:rPr>
          <w:rFonts w:cstheme="minorHAnsi"/>
          <w:b/>
          <w:bCs/>
          <w:i/>
          <w:iCs/>
          <w:sz w:val="40"/>
          <w:szCs w:val="40"/>
        </w:rPr>
        <w:t>How Leveraging War-Zone Tactics in the Workplace Can Help Overcome Stereotypes</w:t>
      </w:r>
    </w:p>
    <w:p w14:paraId="76E843C2" w14:textId="77777777" w:rsidR="00A35EDD" w:rsidRPr="00A35EDD" w:rsidRDefault="00A35EDD" w:rsidP="00A35EDD">
      <w:pPr>
        <w:rPr>
          <w:rFonts w:cstheme="minorHAnsi"/>
          <w:bCs/>
          <w:iCs/>
          <w:sz w:val="24"/>
          <w:szCs w:val="24"/>
        </w:rPr>
      </w:pPr>
      <w:r w:rsidRPr="00A35EDD">
        <w:rPr>
          <w:rFonts w:cstheme="minorHAnsi"/>
          <w:bCs/>
          <w:iCs/>
          <w:sz w:val="24"/>
          <w:szCs w:val="24"/>
        </w:rPr>
        <w:t>Michele uses her experience as a female in the male-dominated intelligence sector to show how your unique personality and perspective are key to being a stand-out in the workplace. Despite being told that she could not carry out successful counterterrorism operations because she would never be accepted as a female by the terrorist sources she would have to work with, Michele turned this assumption on its head. She explains how she triumphed by turning her perceived disadvantages to her advantage in the debriefing room, acquiring intelligence others could not.</w:t>
      </w:r>
    </w:p>
    <w:p w14:paraId="477C5E71" w14:textId="77777777" w:rsidR="00A35EDD" w:rsidRPr="00A35EDD" w:rsidRDefault="00A35EDD" w:rsidP="00A35EDD">
      <w:pPr>
        <w:rPr>
          <w:rFonts w:cstheme="minorHAnsi"/>
          <w:bCs/>
          <w:iCs/>
          <w:sz w:val="24"/>
          <w:szCs w:val="24"/>
        </w:rPr>
      </w:pPr>
      <w:r w:rsidRPr="00A35EDD">
        <w:rPr>
          <w:rFonts w:cstheme="minorHAnsi"/>
          <w:bCs/>
          <w:iCs/>
          <w:sz w:val="24"/>
          <w:szCs w:val="24"/>
        </w:rPr>
        <w:t>Key Takeaways:</w:t>
      </w:r>
    </w:p>
    <w:p w14:paraId="093FDD5C" w14:textId="77777777" w:rsidR="00A35EDD" w:rsidRPr="00A35EDD" w:rsidRDefault="00A35EDD" w:rsidP="00A35EDD">
      <w:pPr>
        <w:pStyle w:val="ListParagraph"/>
        <w:numPr>
          <w:ilvl w:val="0"/>
          <w:numId w:val="4"/>
        </w:numPr>
        <w:rPr>
          <w:rFonts w:asciiTheme="minorHAnsi" w:hAnsiTheme="minorHAnsi" w:cstheme="minorHAnsi"/>
          <w:sz w:val="24"/>
          <w:szCs w:val="24"/>
        </w:rPr>
      </w:pPr>
      <w:r w:rsidRPr="00A35EDD">
        <w:rPr>
          <w:rFonts w:asciiTheme="minorHAnsi" w:hAnsiTheme="minorHAnsi" w:cstheme="minorHAnsi"/>
          <w:sz w:val="24"/>
          <w:szCs w:val="24"/>
        </w:rPr>
        <w:t>Understand why diversity is critical to creativity and success</w:t>
      </w:r>
    </w:p>
    <w:p w14:paraId="721BD0C2" w14:textId="77777777" w:rsidR="00A35EDD" w:rsidRPr="00A35EDD" w:rsidRDefault="00A35EDD" w:rsidP="00A35EDD">
      <w:pPr>
        <w:pStyle w:val="ListParagraph"/>
        <w:numPr>
          <w:ilvl w:val="0"/>
          <w:numId w:val="4"/>
        </w:numPr>
        <w:rPr>
          <w:rFonts w:asciiTheme="minorHAnsi" w:hAnsiTheme="minorHAnsi" w:cstheme="minorHAnsi"/>
          <w:sz w:val="24"/>
          <w:szCs w:val="24"/>
        </w:rPr>
      </w:pPr>
      <w:r w:rsidRPr="00A35EDD">
        <w:rPr>
          <w:rFonts w:asciiTheme="minorHAnsi" w:hAnsiTheme="minorHAnsi" w:cstheme="minorHAnsi"/>
          <w:sz w:val="24"/>
          <w:szCs w:val="24"/>
        </w:rPr>
        <w:t>Develop strategies for disrupting the status quo and reframing other’s perception of your capabilities</w:t>
      </w:r>
    </w:p>
    <w:p w14:paraId="3024A77A" w14:textId="77777777" w:rsidR="00A35EDD" w:rsidRPr="00A35EDD" w:rsidRDefault="00A35EDD" w:rsidP="00A35EDD">
      <w:pPr>
        <w:pStyle w:val="ListParagraph"/>
        <w:numPr>
          <w:ilvl w:val="0"/>
          <w:numId w:val="4"/>
        </w:numPr>
        <w:rPr>
          <w:rFonts w:asciiTheme="minorHAnsi" w:hAnsiTheme="minorHAnsi" w:cstheme="minorHAnsi"/>
          <w:sz w:val="24"/>
          <w:szCs w:val="24"/>
        </w:rPr>
      </w:pPr>
      <w:r w:rsidRPr="00A35EDD">
        <w:rPr>
          <w:rFonts w:asciiTheme="minorHAnsi" w:hAnsiTheme="minorHAnsi" w:cstheme="minorHAnsi"/>
          <w:sz w:val="24"/>
          <w:szCs w:val="24"/>
        </w:rPr>
        <w:t xml:space="preserve">Discover how your “disadvantages” can </w:t>
      </w:r>
      <w:proofErr w:type="gramStart"/>
      <w:r w:rsidRPr="00A35EDD">
        <w:rPr>
          <w:rFonts w:asciiTheme="minorHAnsi" w:hAnsiTheme="minorHAnsi" w:cstheme="minorHAnsi"/>
          <w:sz w:val="24"/>
          <w:szCs w:val="24"/>
        </w:rPr>
        <w:t>actually enable</w:t>
      </w:r>
      <w:proofErr w:type="gramEnd"/>
      <w:r w:rsidRPr="00A35EDD">
        <w:rPr>
          <w:rFonts w:asciiTheme="minorHAnsi" w:hAnsiTheme="minorHAnsi" w:cstheme="minorHAnsi"/>
          <w:sz w:val="24"/>
          <w:szCs w:val="24"/>
        </w:rPr>
        <w:t xml:space="preserve"> you to shine in the workplace</w:t>
      </w:r>
    </w:p>
    <w:p w14:paraId="0939B6AF" w14:textId="77777777" w:rsidR="00A35EDD" w:rsidRPr="00A35EDD" w:rsidRDefault="00A35EDD" w:rsidP="00A35EDD">
      <w:pPr>
        <w:rPr>
          <w:rFonts w:cstheme="minorHAnsi"/>
          <w:sz w:val="28"/>
          <w:szCs w:val="28"/>
        </w:rPr>
      </w:pPr>
    </w:p>
    <w:p w14:paraId="0622165E" w14:textId="77777777" w:rsidR="00A35EDD" w:rsidRPr="00A35EDD" w:rsidRDefault="00A35EDD" w:rsidP="00A35EDD">
      <w:pPr>
        <w:pStyle w:val="Heading3"/>
        <w:shd w:val="clear" w:color="auto" w:fill="FFFFFF"/>
        <w:spacing w:before="0" w:after="75"/>
        <w:rPr>
          <w:rFonts w:asciiTheme="minorHAnsi" w:hAnsiTheme="minorHAnsi" w:cstheme="minorHAnsi"/>
          <w:b/>
          <w:i/>
          <w:color w:val="auto"/>
          <w:sz w:val="40"/>
          <w:szCs w:val="40"/>
        </w:rPr>
      </w:pPr>
      <w:r w:rsidRPr="00A35EDD">
        <w:rPr>
          <w:rFonts w:asciiTheme="minorHAnsi" w:hAnsiTheme="minorHAnsi" w:cstheme="minorHAnsi"/>
          <w:b/>
          <w:i/>
          <w:color w:val="auto"/>
          <w:sz w:val="40"/>
          <w:szCs w:val="40"/>
        </w:rPr>
        <w:t>How to "Break Cover" and Break Through the Financial Chaos</w:t>
      </w:r>
    </w:p>
    <w:p w14:paraId="64C0CFDD" w14:textId="77777777" w:rsidR="00A35EDD" w:rsidRPr="00A35EDD" w:rsidRDefault="00A35EDD" w:rsidP="00A35EDD">
      <w:pPr>
        <w:pStyle w:val="NormalWeb"/>
        <w:shd w:val="clear" w:color="auto" w:fill="FFFFFF"/>
        <w:spacing w:before="0" w:beforeAutospacing="0" w:after="420" w:afterAutospacing="0" w:line="300" w:lineRule="atLeast"/>
        <w:rPr>
          <w:rFonts w:asciiTheme="minorHAnsi" w:hAnsiTheme="minorHAnsi" w:cstheme="minorHAnsi"/>
        </w:rPr>
      </w:pPr>
      <w:r w:rsidRPr="00A35EDD">
        <w:rPr>
          <w:rFonts w:asciiTheme="minorHAnsi" w:hAnsiTheme="minorHAnsi" w:cstheme="minorHAnsi"/>
        </w:rPr>
        <w:t xml:space="preserve">In today’s changing global </w:t>
      </w:r>
      <w:proofErr w:type="gramStart"/>
      <w:r w:rsidRPr="00A35EDD">
        <w:rPr>
          <w:rFonts w:asciiTheme="minorHAnsi" w:hAnsiTheme="minorHAnsi" w:cstheme="minorHAnsi"/>
        </w:rPr>
        <w:t>economy</w:t>
      </w:r>
      <w:proofErr w:type="gramEnd"/>
      <w:r w:rsidRPr="00A35EDD">
        <w:rPr>
          <w:rFonts w:asciiTheme="minorHAnsi" w:hAnsiTheme="minorHAnsi" w:cstheme="minorHAnsi"/>
        </w:rPr>
        <w:t xml:space="preserve"> it is not surprising that people feel a sense of instability. Every day </w:t>
      </w:r>
      <w:proofErr w:type="gramStart"/>
      <w:r w:rsidRPr="00A35EDD">
        <w:rPr>
          <w:rFonts w:asciiTheme="minorHAnsi" w:hAnsiTheme="minorHAnsi" w:cstheme="minorHAnsi"/>
        </w:rPr>
        <w:t>there’s</w:t>
      </w:r>
      <w:proofErr w:type="gramEnd"/>
      <w:r w:rsidRPr="00A35EDD">
        <w:rPr>
          <w:rFonts w:asciiTheme="minorHAnsi" w:hAnsiTheme="minorHAnsi" w:cstheme="minorHAnsi"/>
        </w:rPr>
        <w:t xml:space="preserve"> concerning news about what is happening in the stock market. Similarly, </w:t>
      </w:r>
      <w:proofErr w:type="gramStart"/>
      <w:r w:rsidRPr="00A35EDD">
        <w:rPr>
          <w:rFonts w:asciiTheme="minorHAnsi" w:hAnsiTheme="minorHAnsi" w:cstheme="minorHAnsi"/>
        </w:rPr>
        <w:t>there’s</w:t>
      </w:r>
      <w:proofErr w:type="gramEnd"/>
      <w:r w:rsidRPr="00A35EDD">
        <w:rPr>
          <w:rFonts w:asciiTheme="minorHAnsi" w:hAnsiTheme="minorHAnsi" w:cstheme="minorHAnsi"/>
        </w:rPr>
        <w:t xml:space="preserve"> a high level of on-going fear with terrorism that strikes to the core of our world. As an undercover CIA operative Michele shares her experiences, </w:t>
      </w:r>
      <w:proofErr w:type="gramStart"/>
      <w:r w:rsidRPr="00A35EDD">
        <w:rPr>
          <w:rFonts w:asciiTheme="minorHAnsi" w:hAnsiTheme="minorHAnsi" w:cstheme="minorHAnsi"/>
        </w:rPr>
        <w:t>challenges</w:t>
      </w:r>
      <w:proofErr w:type="gramEnd"/>
      <w:r w:rsidRPr="00A35EDD">
        <w:rPr>
          <w:rFonts w:asciiTheme="minorHAnsi" w:hAnsiTheme="minorHAnsi" w:cstheme="minorHAnsi"/>
        </w:rPr>
        <w:t xml:space="preserve"> and techniques of overcoming obstacles even through difficult and dangerous situations. She will walk through the parallels of the life of a spy and being a financial advisor.</w:t>
      </w:r>
    </w:p>
    <w:p w14:paraId="53F34892" w14:textId="77777777" w:rsidR="00A35EDD" w:rsidRPr="00A35EDD" w:rsidRDefault="00A35EDD" w:rsidP="00A35EDD">
      <w:pPr>
        <w:rPr>
          <w:rFonts w:cstheme="minorHAnsi"/>
          <w:sz w:val="28"/>
          <w:szCs w:val="28"/>
        </w:rPr>
      </w:pPr>
    </w:p>
    <w:p w14:paraId="0F2532EA" w14:textId="77777777" w:rsidR="004046D9" w:rsidRPr="00A35EDD" w:rsidRDefault="004046D9" w:rsidP="004046D9">
      <w:pPr>
        <w:spacing w:before="717" w:after="205" w:line="574" w:lineRule="atLeast"/>
        <w:outlineLvl w:val="3"/>
        <w:rPr>
          <w:rFonts w:eastAsia="Times New Roman" w:cstheme="minorHAnsi"/>
          <w:b/>
          <w:bCs/>
          <w:color w:val="333333"/>
          <w:spacing w:val="-8"/>
          <w:sz w:val="41"/>
          <w:szCs w:val="41"/>
        </w:rPr>
      </w:pPr>
      <w:r w:rsidRPr="00A35EDD">
        <w:rPr>
          <w:rFonts w:eastAsia="Times New Roman" w:cstheme="minorHAnsi"/>
          <w:b/>
          <w:bCs/>
          <w:color w:val="333333"/>
          <w:spacing w:val="-8"/>
          <w:sz w:val="41"/>
          <w:szCs w:val="41"/>
        </w:rPr>
        <w:t xml:space="preserve">WHAT DEALING WITH TERRORISTS TAUGHT ME ABOUT </w:t>
      </w:r>
      <w:proofErr w:type="gramStart"/>
      <w:r w:rsidRPr="00A35EDD">
        <w:rPr>
          <w:rFonts w:eastAsia="Times New Roman" w:cstheme="minorHAnsi"/>
          <w:b/>
          <w:bCs/>
          <w:color w:val="333333"/>
          <w:spacing w:val="-8"/>
          <w:sz w:val="41"/>
          <w:szCs w:val="41"/>
        </w:rPr>
        <w:t>BUSINESS</w:t>
      </w:r>
      <w:proofErr w:type="gramEnd"/>
    </w:p>
    <w:p w14:paraId="211F03D7" w14:textId="77777777" w:rsidR="004046D9" w:rsidRPr="00A35EDD" w:rsidRDefault="004046D9" w:rsidP="004046D9">
      <w:pPr>
        <w:spacing w:before="717" w:after="205" w:line="574" w:lineRule="atLeast"/>
        <w:outlineLvl w:val="3"/>
        <w:rPr>
          <w:rFonts w:eastAsia="Times New Roman" w:cstheme="minorHAnsi"/>
          <w:b/>
          <w:bCs/>
          <w:color w:val="333333"/>
          <w:spacing w:val="-8"/>
          <w:sz w:val="41"/>
          <w:szCs w:val="41"/>
        </w:rPr>
      </w:pPr>
      <w:r w:rsidRPr="00A35EDD">
        <w:rPr>
          <w:rFonts w:eastAsia="Times New Roman" w:cstheme="minorHAnsi"/>
          <w:b/>
          <w:bCs/>
          <w:i/>
          <w:iCs/>
          <w:color w:val="333333"/>
          <w:spacing w:val="-8"/>
          <w:sz w:val="41"/>
          <w:szCs w:val="41"/>
        </w:rPr>
        <w:t>In this program you will learn:</w:t>
      </w:r>
    </w:p>
    <w:p w14:paraId="3DE317DC" w14:textId="77777777" w:rsidR="004046D9" w:rsidRPr="00A35EDD" w:rsidRDefault="004046D9" w:rsidP="004046D9">
      <w:pPr>
        <w:numPr>
          <w:ilvl w:val="0"/>
          <w:numId w:val="1"/>
        </w:numPr>
        <w:spacing w:before="100" w:beforeAutospacing="1" w:after="100" w:afterAutospacing="1" w:line="240" w:lineRule="auto"/>
        <w:ind w:left="394"/>
        <w:rPr>
          <w:rFonts w:eastAsia="Times New Roman" w:cstheme="minorHAnsi"/>
          <w:color w:val="7A7A7A"/>
          <w:sz w:val="24"/>
          <w:szCs w:val="24"/>
        </w:rPr>
      </w:pPr>
      <w:r w:rsidRPr="00A35EDD">
        <w:rPr>
          <w:rFonts w:eastAsia="Times New Roman" w:cstheme="minorHAnsi"/>
          <w:color w:val="7A7A7A"/>
          <w:sz w:val="24"/>
          <w:szCs w:val="24"/>
        </w:rPr>
        <w:t>How to build rapport using intelligence profiling secrets</w:t>
      </w:r>
    </w:p>
    <w:p w14:paraId="4C173B12" w14:textId="77777777" w:rsidR="004046D9" w:rsidRPr="00A35EDD" w:rsidRDefault="004046D9" w:rsidP="004046D9">
      <w:pPr>
        <w:numPr>
          <w:ilvl w:val="0"/>
          <w:numId w:val="1"/>
        </w:numPr>
        <w:spacing w:before="100" w:beforeAutospacing="1" w:after="100" w:afterAutospacing="1" w:line="240" w:lineRule="auto"/>
        <w:ind w:left="394"/>
        <w:rPr>
          <w:rFonts w:eastAsia="Times New Roman" w:cstheme="minorHAnsi"/>
          <w:color w:val="7A7A7A"/>
          <w:sz w:val="24"/>
          <w:szCs w:val="24"/>
        </w:rPr>
      </w:pPr>
      <w:r w:rsidRPr="00A35EDD">
        <w:rPr>
          <w:rFonts w:eastAsia="Times New Roman" w:cstheme="minorHAnsi"/>
          <w:color w:val="7A7A7A"/>
          <w:sz w:val="24"/>
          <w:szCs w:val="24"/>
        </w:rPr>
        <w:t>How to read body language to learn how others are experiencing you or the environment</w:t>
      </w:r>
    </w:p>
    <w:p w14:paraId="32420DD0" w14:textId="77777777" w:rsidR="004046D9" w:rsidRPr="00A35EDD" w:rsidRDefault="004046D9" w:rsidP="004046D9">
      <w:pPr>
        <w:numPr>
          <w:ilvl w:val="0"/>
          <w:numId w:val="1"/>
        </w:numPr>
        <w:spacing w:before="100" w:beforeAutospacing="1" w:after="100" w:afterAutospacing="1" w:line="240" w:lineRule="auto"/>
        <w:ind w:left="394"/>
        <w:rPr>
          <w:rFonts w:eastAsia="Times New Roman" w:cstheme="minorHAnsi"/>
          <w:color w:val="7A7A7A"/>
          <w:sz w:val="24"/>
          <w:szCs w:val="24"/>
        </w:rPr>
      </w:pPr>
      <w:r w:rsidRPr="00A35EDD">
        <w:rPr>
          <w:rFonts w:eastAsia="Times New Roman" w:cstheme="minorHAnsi"/>
          <w:color w:val="7A7A7A"/>
          <w:sz w:val="24"/>
          <w:szCs w:val="24"/>
        </w:rPr>
        <w:t>Learn to leverage a technique called “framing” to avoid confrontation and find ways to exploit areas of commonality</w:t>
      </w:r>
    </w:p>
    <w:p w14:paraId="2B18AA19" w14:textId="77777777" w:rsidR="004046D9" w:rsidRPr="00A35EDD" w:rsidRDefault="004046D9" w:rsidP="004046D9">
      <w:pPr>
        <w:spacing w:before="100" w:beforeAutospacing="1" w:after="100" w:afterAutospacing="1" w:line="240" w:lineRule="auto"/>
        <w:ind w:left="34"/>
        <w:rPr>
          <w:rFonts w:eastAsia="Times New Roman" w:cstheme="minorHAnsi"/>
          <w:color w:val="7A7A7A"/>
          <w:sz w:val="24"/>
          <w:szCs w:val="24"/>
        </w:rPr>
      </w:pPr>
      <w:r w:rsidRPr="00A35EDD">
        <w:rPr>
          <w:rFonts w:eastAsia="Times New Roman" w:cstheme="minorHAnsi"/>
          <w:b/>
          <w:bCs/>
          <w:color w:val="333333"/>
          <w:spacing w:val="-8"/>
          <w:sz w:val="41"/>
          <w:szCs w:val="41"/>
        </w:rPr>
        <w:t>MY ADVANTAGE AS A WOMAN IN THE CIA</w:t>
      </w:r>
    </w:p>
    <w:p w14:paraId="6C424A22" w14:textId="77777777" w:rsidR="004046D9" w:rsidRPr="00A35EDD" w:rsidRDefault="004046D9" w:rsidP="004046D9">
      <w:pPr>
        <w:spacing w:before="100" w:beforeAutospacing="1" w:after="100" w:afterAutospacing="1" w:line="240" w:lineRule="auto"/>
        <w:ind w:left="34"/>
        <w:rPr>
          <w:rFonts w:eastAsia="Times New Roman" w:cstheme="minorHAnsi"/>
          <w:color w:val="7A7A7A"/>
          <w:sz w:val="24"/>
          <w:szCs w:val="24"/>
        </w:rPr>
      </w:pPr>
      <w:r w:rsidRPr="00A35EDD">
        <w:rPr>
          <w:rFonts w:eastAsia="Times New Roman" w:cstheme="minorHAnsi"/>
          <w:b/>
          <w:bCs/>
          <w:i/>
          <w:iCs/>
          <w:color w:val="333333"/>
          <w:spacing w:val="-8"/>
          <w:sz w:val="41"/>
          <w:szCs w:val="41"/>
        </w:rPr>
        <w:t>In this program you will learn:</w:t>
      </w:r>
    </w:p>
    <w:p w14:paraId="4622FE60" w14:textId="77777777" w:rsidR="004046D9" w:rsidRPr="00A35EDD" w:rsidRDefault="004046D9" w:rsidP="004046D9">
      <w:pPr>
        <w:numPr>
          <w:ilvl w:val="0"/>
          <w:numId w:val="2"/>
        </w:numPr>
        <w:spacing w:before="100" w:beforeAutospacing="1" w:after="100" w:afterAutospacing="1" w:line="240" w:lineRule="auto"/>
        <w:ind w:left="394"/>
        <w:rPr>
          <w:rFonts w:eastAsia="Times New Roman" w:cstheme="minorHAnsi"/>
          <w:color w:val="7A7A7A"/>
          <w:sz w:val="24"/>
          <w:szCs w:val="24"/>
        </w:rPr>
      </w:pPr>
      <w:r w:rsidRPr="00A35EDD">
        <w:rPr>
          <w:rFonts w:eastAsia="Times New Roman" w:cstheme="minorHAnsi"/>
          <w:color w:val="7A7A7A"/>
          <w:sz w:val="24"/>
          <w:szCs w:val="24"/>
        </w:rPr>
        <w:t>Use in-the-field techniques to turn challenging situations around so that you leave conversations in a positive way</w:t>
      </w:r>
    </w:p>
    <w:p w14:paraId="478584D0" w14:textId="77777777" w:rsidR="004046D9" w:rsidRPr="00A35EDD" w:rsidRDefault="004046D9" w:rsidP="004046D9">
      <w:pPr>
        <w:numPr>
          <w:ilvl w:val="0"/>
          <w:numId w:val="2"/>
        </w:numPr>
        <w:spacing w:before="100" w:beforeAutospacing="1" w:after="100" w:afterAutospacing="1" w:line="240" w:lineRule="auto"/>
        <w:ind w:left="394"/>
        <w:rPr>
          <w:rFonts w:eastAsia="Times New Roman" w:cstheme="minorHAnsi"/>
          <w:color w:val="7A7A7A"/>
          <w:sz w:val="24"/>
          <w:szCs w:val="24"/>
        </w:rPr>
      </w:pPr>
      <w:r w:rsidRPr="00A35EDD">
        <w:rPr>
          <w:rFonts w:eastAsia="Times New Roman" w:cstheme="minorHAnsi"/>
          <w:color w:val="7A7A7A"/>
          <w:sz w:val="24"/>
          <w:szCs w:val="24"/>
        </w:rPr>
        <w:t>Leverage women’s intuition to gain an “unfair” advantage in high-stakes negotiations</w:t>
      </w:r>
    </w:p>
    <w:p w14:paraId="6844F487" w14:textId="77777777" w:rsidR="004046D9" w:rsidRPr="00A35EDD" w:rsidRDefault="004046D9" w:rsidP="004046D9">
      <w:pPr>
        <w:numPr>
          <w:ilvl w:val="0"/>
          <w:numId w:val="2"/>
        </w:numPr>
        <w:spacing w:before="100" w:beforeAutospacing="1" w:after="100" w:afterAutospacing="1" w:line="240" w:lineRule="auto"/>
        <w:ind w:left="394"/>
        <w:rPr>
          <w:rFonts w:eastAsia="Times New Roman" w:cstheme="minorHAnsi"/>
          <w:color w:val="7A7A7A"/>
          <w:sz w:val="24"/>
          <w:szCs w:val="24"/>
        </w:rPr>
      </w:pPr>
      <w:r w:rsidRPr="00A35EDD">
        <w:rPr>
          <w:rFonts w:eastAsia="Times New Roman" w:cstheme="minorHAnsi"/>
          <w:color w:val="7A7A7A"/>
          <w:sz w:val="24"/>
          <w:szCs w:val="24"/>
        </w:rPr>
        <w:t>Ninja strategies to engage women and minorities in important conversations for collaboration and growth</w:t>
      </w:r>
    </w:p>
    <w:p w14:paraId="3865DE7F" w14:textId="77777777" w:rsidR="004046D9" w:rsidRPr="00A35EDD" w:rsidRDefault="004046D9" w:rsidP="004046D9">
      <w:pPr>
        <w:spacing w:after="359" w:line="240" w:lineRule="auto"/>
        <w:rPr>
          <w:rFonts w:eastAsia="Times New Roman" w:cstheme="minorHAnsi"/>
          <w:color w:val="7A7A7A"/>
          <w:sz w:val="24"/>
          <w:szCs w:val="24"/>
        </w:rPr>
      </w:pPr>
      <w:r w:rsidRPr="00A35EDD">
        <w:rPr>
          <w:rFonts w:eastAsia="Times New Roman" w:cstheme="minorHAnsi"/>
          <w:color w:val="7A7A7A"/>
          <w:sz w:val="24"/>
          <w:szCs w:val="24"/>
        </w:rPr>
        <w:t> </w:t>
      </w:r>
      <w:r w:rsidRPr="00A35EDD">
        <w:rPr>
          <w:rFonts w:eastAsia="Times New Roman" w:cstheme="minorHAnsi"/>
          <w:b/>
          <w:bCs/>
          <w:color w:val="333333"/>
          <w:spacing w:val="-8"/>
          <w:sz w:val="41"/>
          <w:szCs w:val="41"/>
        </w:rPr>
        <w:t>GOING UNDERCOVER: FINDING YOUR PURPOSE IN A DANGEROUS WORLD</w:t>
      </w:r>
    </w:p>
    <w:p w14:paraId="371586DA" w14:textId="77777777" w:rsidR="004046D9" w:rsidRPr="00A35EDD" w:rsidRDefault="004046D9" w:rsidP="004046D9">
      <w:pPr>
        <w:spacing w:after="359" w:line="240" w:lineRule="auto"/>
        <w:rPr>
          <w:rFonts w:eastAsia="Times New Roman" w:cstheme="minorHAnsi"/>
          <w:color w:val="7A7A7A"/>
          <w:sz w:val="24"/>
          <w:szCs w:val="24"/>
        </w:rPr>
      </w:pPr>
      <w:r w:rsidRPr="00A35EDD">
        <w:rPr>
          <w:rFonts w:eastAsia="Times New Roman" w:cstheme="minorHAnsi"/>
          <w:b/>
          <w:bCs/>
          <w:i/>
          <w:iCs/>
          <w:color w:val="333333"/>
          <w:spacing w:val="-8"/>
          <w:sz w:val="41"/>
          <w:szCs w:val="41"/>
        </w:rPr>
        <w:t>In this program you will learn:</w:t>
      </w:r>
    </w:p>
    <w:p w14:paraId="4FE3356E" w14:textId="77777777" w:rsidR="004046D9" w:rsidRPr="00A35EDD" w:rsidRDefault="004046D9" w:rsidP="004046D9">
      <w:pPr>
        <w:numPr>
          <w:ilvl w:val="0"/>
          <w:numId w:val="3"/>
        </w:numPr>
        <w:spacing w:before="100" w:beforeAutospacing="1" w:after="100" w:afterAutospacing="1" w:line="240" w:lineRule="auto"/>
        <w:ind w:left="394"/>
        <w:rPr>
          <w:rFonts w:eastAsia="Times New Roman" w:cstheme="minorHAnsi"/>
          <w:color w:val="7A7A7A"/>
          <w:sz w:val="24"/>
          <w:szCs w:val="24"/>
        </w:rPr>
      </w:pPr>
      <w:r w:rsidRPr="00A35EDD">
        <w:rPr>
          <w:rFonts w:eastAsia="Times New Roman" w:cstheme="minorHAnsi"/>
          <w:color w:val="7A7A7A"/>
          <w:sz w:val="24"/>
          <w:szCs w:val="24"/>
        </w:rPr>
        <w:t>Secrets for escaping an attack or surviving an ambush that you can apply to pushing out of your comfort zone</w:t>
      </w:r>
    </w:p>
    <w:p w14:paraId="5A85ADCD" w14:textId="77777777" w:rsidR="004046D9" w:rsidRPr="00A35EDD" w:rsidRDefault="004046D9" w:rsidP="004046D9">
      <w:pPr>
        <w:numPr>
          <w:ilvl w:val="0"/>
          <w:numId w:val="3"/>
        </w:numPr>
        <w:spacing w:before="100" w:beforeAutospacing="1" w:after="100" w:afterAutospacing="1" w:line="240" w:lineRule="auto"/>
        <w:ind w:left="394"/>
        <w:rPr>
          <w:rFonts w:eastAsia="Times New Roman" w:cstheme="minorHAnsi"/>
          <w:color w:val="7A7A7A"/>
          <w:sz w:val="24"/>
          <w:szCs w:val="24"/>
        </w:rPr>
      </w:pPr>
      <w:r w:rsidRPr="00A35EDD">
        <w:rPr>
          <w:rFonts w:eastAsia="Times New Roman" w:cstheme="minorHAnsi"/>
          <w:color w:val="7A7A7A"/>
          <w:sz w:val="24"/>
          <w:szCs w:val="24"/>
        </w:rPr>
        <w:t>How “going to war” teaches you to manage fear and elevates your game to elite levels</w:t>
      </w:r>
    </w:p>
    <w:p w14:paraId="55698071" w14:textId="77777777" w:rsidR="00AA775B" w:rsidRPr="00A35EDD" w:rsidRDefault="004046D9" w:rsidP="004046D9">
      <w:pPr>
        <w:numPr>
          <w:ilvl w:val="0"/>
          <w:numId w:val="3"/>
        </w:numPr>
        <w:spacing w:before="100" w:beforeAutospacing="1" w:after="100" w:afterAutospacing="1" w:line="240" w:lineRule="auto"/>
        <w:ind w:left="394"/>
        <w:rPr>
          <w:rFonts w:eastAsia="Times New Roman" w:cstheme="minorHAnsi"/>
          <w:color w:val="7A7A7A"/>
          <w:sz w:val="24"/>
          <w:szCs w:val="24"/>
        </w:rPr>
      </w:pPr>
      <w:r w:rsidRPr="00A35EDD">
        <w:rPr>
          <w:rFonts w:eastAsia="Times New Roman" w:cstheme="minorHAnsi"/>
          <w:color w:val="7A7A7A"/>
          <w:sz w:val="24"/>
          <w:szCs w:val="24"/>
        </w:rPr>
        <w:t>The role of faith in dealing with terrorists — and overcoming in life</w:t>
      </w:r>
    </w:p>
    <w:sectPr w:rsidR="00AA775B" w:rsidRPr="00A35EDD" w:rsidSect="004046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1654"/>
    <w:multiLevelType w:val="multilevel"/>
    <w:tmpl w:val="B528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B0C1E"/>
    <w:multiLevelType w:val="hybridMultilevel"/>
    <w:tmpl w:val="830AA5F4"/>
    <w:lvl w:ilvl="0" w:tplc="0BB69E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82620"/>
    <w:multiLevelType w:val="multilevel"/>
    <w:tmpl w:val="B14E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5907C6"/>
    <w:multiLevelType w:val="multilevel"/>
    <w:tmpl w:val="D52E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F17F31"/>
    <w:multiLevelType w:val="multilevel"/>
    <w:tmpl w:val="B69AE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D8321C"/>
    <w:multiLevelType w:val="multilevel"/>
    <w:tmpl w:val="33CA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6D9"/>
    <w:rsid w:val="003B43A2"/>
    <w:rsid w:val="004046D9"/>
    <w:rsid w:val="00A21F11"/>
    <w:rsid w:val="00A35EDD"/>
    <w:rsid w:val="00AA775B"/>
    <w:rsid w:val="00D0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483DA"/>
  <w15:chartTrackingRefBased/>
  <w15:docId w15:val="{DAC422CA-E9A7-488B-BC0A-F683F11D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35E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4046D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046D9"/>
    <w:rPr>
      <w:rFonts w:ascii="Times New Roman" w:eastAsia="Times New Roman" w:hAnsi="Times New Roman" w:cs="Times New Roman"/>
      <w:b/>
      <w:bCs/>
      <w:sz w:val="24"/>
      <w:szCs w:val="24"/>
    </w:rPr>
  </w:style>
  <w:style w:type="character" w:styleId="Emphasis">
    <w:name w:val="Emphasis"/>
    <w:basedOn w:val="DefaultParagraphFont"/>
    <w:uiPriority w:val="20"/>
    <w:qFormat/>
    <w:rsid w:val="004046D9"/>
    <w:rPr>
      <w:i/>
      <w:iCs/>
    </w:rPr>
  </w:style>
  <w:style w:type="paragraph" w:styleId="NormalWeb">
    <w:name w:val="Normal (Web)"/>
    <w:basedOn w:val="Normal"/>
    <w:uiPriority w:val="99"/>
    <w:semiHidden/>
    <w:unhideWhenUsed/>
    <w:rsid w:val="004046D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35EDD"/>
    <w:pPr>
      <w:spacing w:after="0" w:line="240" w:lineRule="auto"/>
      <w:ind w:left="720"/>
      <w:contextualSpacing/>
    </w:pPr>
    <w:rPr>
      <w:rFonts w:ascii="Calibri" w:hAnsi="Calibri" w:cs="Calibri"/>
    </w:rPr>
  </w:style>
  <w:style w:type="character" w:customStyle="1" w:styleId="Heading3Char">
    <w:name w:val="Heading 3 Char"/>
    <w:basedOn w:val="DefaultParagraphFont"/>
    <w:link w:val="Heading3"/>
    <w:uiPriority w:val="9"/>
    <w:semiHidden/>
    <w:rsid w:val="00A35ED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69582">
      <w:bodyDiv w:val="1"/>
      <w:marLeft w:val="0"/>
      <w:marRight w:val="0"/>
      <w:marTop w:val="0"/>
      <w:marBottom w:val="0"/>
      <w:divBdr>
        <w:top w:val="none" w:sz="0" w:space="0" w:color="auto"/>
        <w:left w:val="none" w:sz="0" w:space="0" w:color="auto"/>
        <w:bottom w:val="none" w:sz="0" w:space="0" w:color="auto"/>
        <w:right w:val="none" w:sz="0" w:space="0" w:color="auto"/>
      </w:divBdr>
    </w:div>
    <w:div w:id="610432326">
      <w:bodyDiv w:val="1"/>
      <w:marLeft w:val="0"/>
      <w:marRight w:val="0"/>
      <w:marTop w:val="0"/>
      <w:marBottom w:val="0"/>
      <w:divBdr>
        <w:top w:val="none" w:sz="0" w:space="0" w:color="auto"/>
        <w:left w:val="none" w:sz="0" w:space="0" w:color="auto"/>
        <w:bottom w:val="none" w:sz="0" w:space="0" w:color="auto"/>
        <w:right w:val="none" w:sz="0" w:space="0" w:color="auto"/>
      </w:divBdr>
      <w:divsChild>
        <w:div w:id="1184438808">
          <w:marLeft w:val="0"/>
          <w:marRight w:val="0"/>
          <w:marTop w:val="0"/>
          <w:marBottom w:val="0"/>
          <w:divBdr>
            <w:top w:val="none" w:sz="0" w:space="0" w:color="auto"/>
            <w:left w:val="none" w:sz="0" w:space="0" w:color="auto"/>
            <w:bottom w:val="none" w:sz="0" w:space="0" w:color="auto"/>
            <w:right w:val="none" w:sz="0" w:space="0" w:color="auto"/>
          </w:divBdr>
        </w:div>
      </w:divsChild>
    </w:div>
    <w:div w:id="1152062442">
      <w:bodyDiv w:val="1"/>
      <w:marLeft w:val="0"/>
      <w:marRight w:val="0"/>
      <w:marTop w:val="0"/>
      <w:marBottom w:val="0"/>
      <w:divBdr>
        <w:top w:val="none" w:sz="0" w:space="0" w:color="auto"/>
        <w:left w:val="none" w:sz="0" w:space="0" w:color="auto"/>
        <w:bottom w:val="none" w:sz="0" w:space="0" w:color="auto"/>
        <w:right w:val="none" w:sz="0" w:space="0" w:color="auto"/>
      </w:divBdr>
      <w:divsChild>
        <w:div w:id="609817610">
          <w:marLeft w:val="0"/>
          <w:marRight w:val="0"/>
          <w:marTop w:val="0"/>
          <w:marBottom w:val="600"/>
          <w:divBdr>
            <w:top w:val="none" w:sz="0" w:space="0" w:color="auto"/>
            <w:left w:val="none" w:sz="0" w:space="0" w:color="auto"/>
            <w:bottom w:val="none" w:sz="0" w:space="0" w:color="auto"/>
            <w:right w:val="none" w:sz="0" w:space="0" w:color="auto"/>
          </w:divBdr>
          <w:divsChild>
            <w:div w:id="680011433">
              <w:marLeft w:val="0"/>
              <w:marRight w:val="0"/>
              <w:marTop w:val="0"/>
              <w:marBottom w:val="0"/>
              <w:divBdr>
                <w:top w:val="none" w:sz="0" w:space="0" w:color="auto"/>
                <w:left w:val="none" w:sz="0" w:space="0" w:color="auto"/>
                <w:bottom w:val="none" w:sz="0" w:space="0" w:color="auto"/>
                <w:right w:val="none" w:sz="0" w:space="0" w:color="auto"/>
              </w:divBdr>
            </w:div>
          </w:divsChild>
        </w:div>
        <w:div w:id="970985458">
          <w:marLeft w:val="0"/>
          <w:marRight w:val="0"/>
          <w:marTop w:val="0"/>
          <w:marBottom w:val="600"/>
          <w:divBdr>
            <w:top w:val="none" w:sz="0" w:space="0" w:color="auto"/>
            <w:left w:val="none" w:sz="0" w:space="0" w:color="auto"/>
            <w:bottom w:val="none" w:sz="0" w:space="0" w:color="auto"/>
            <w:right w:val="none" w:sz="0" w:space="0" w:color="auto"/>
          </w:divBdr>
          <w:divsChild>
            <w:div w:id="18250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8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Mary-Cristin King</dc:creator>
  <cp:keywords/>
  <dc:description/>
  <cp:lastModifiedBy>Denise Irving</cp:lastModifiedBy>
  <cp:revision>4</cp:revision>
  <dcterms:created xsi:type="dcterms:W3CDTF">2018-04-20T16:21:00Z</dcterms:created>
  <dcterms:modified xsi:type="dcterms:W3CDTF">2020-09-10T15:42:00Z</dcterms:modified>
</cp:coreProperties>
</file>