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FF26E" w14:textId="77777777" w:rsidR="00CC3CC8" w:rsidRDefault="00A05599" w:rsidP="00F96645">
      <w:pPr>
        <w:autoSpaceDE w:val="0"/>
        <w:autoSpaceDN w:val="0"/>
        <w:adjustRightInd w:val="0"/>
        <w:spacing w:after="0" w:line="240" w:lineRule="auto"/>
        <w:rPr>
          <w:rFonts w:ascii="DINEngschriftLTAlternate" w:hAnsi="DINEngschriftLTAlternate" w:cs="DINEngschriftLTAlternate"/>
          <w:color w:val="003366"/>
          <w:sz w:val="44"/>
          <w:szCs w:val="44"/>
        </w:rPr>
      </w:pPr>
      <w:r>
        <w:rPr>
          <w:rFonts w:ascii="DINEngschriftLTAlternate" w:hAnsi="DINEngschriftLTAlternate" w:cs="DINEngschriftLTAlternate"/>
          <w:color w:val="003366"/>
          <w:sz w:val="44"/>
          <w:szCs w:val="44"/>
        </w:rPr>
        <w:t>LAURA PUTNAM</w:t>
      </w:r>
    </w:p>
    <w:p w14:paraId="4A64311D" w14:textId="77777777" w:rsidR="00A05599" w:rsidRPr="00A05599" w:rsidRDefault="00A05599" w:rsidP="00A05599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05599">
        <w:rPr>
          <w:rFonts w:asciiTheme="minorHAnsi" w:hAnsiTheme="minorHAnsi" w:cstheme="minorHAnsi"/>
          <w:sz w:val="22"/>
          <w:szCs w:val="22"/>
        </w:rPr>
        <w:t>If you’re looking for insights on well-being, motivation, innovation, or human performance, Laura Putnam, author of “Workplace Wellness That Works,” can help. A former urban public high school teacher, international community organizer, dancer, and gymnast, Laura is now a movement- builder in the world of health and wellness.</w:t>
      </w:r>
    </w:p>
    <w:p w14:paraId="00BD067F" w14:textId="77777777" w:rsidR="00A05599" w:rsidRPr="00A05599" w:rsidRDefault="00A05599" w:rsidP="00A05599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05599">
        <w:rPr>
          <w:rFonts w:asciiTheme="minorHAnsi" w:hAnsiTheme="minorHAnsi" w:cstheme="minorHAnsi"/>
          <w:sz w:val="22"/>
          <w:szCs w:val="22"/>
        </w:rPr>
        <w:t>Laura has keynoted at conferences, companies and associations around the world for audiences as large as 3,000 people and has shared the stage with such notables</w:t>
      </w:r>
      <w:r w:rsidR="000618D4">
        <w:rPr>
          <w:rFonts w:asciiTheme="minorHAnsi" w:hAnsiTheme="minorHAnsi" w:cstheme="minorHAnsi"/>
          <w:sz w:val="22"/>
          <w:szCs w:val="22"/>
        </w:rPr>
        <w:t xml:space="preserve"> as Dr. Oz, TV Personality and </w:t>
      </w:r>
      <w:r w:rsidRPr="00A05599">
        <w:rPr>
          <w:rFonts w:asciiTheme="minorHAnsi" w:hAnsiTheme="minorHAnsi" w:cstheme="minorHAnsi"/>
          <w:sz w:val="22"/>
          <w:szCs w:val="22"/>
        </w:rPr>
        <w:t xml:space="preserve">Dan Buettner, author of </w:t>
      </w:r>
      <w:r w:rsidR="000618D4">
        <w:rPr>
          <w:rFonts w:asciiTheme="minorHAnsi" w:hAnsiTheme="minorHAnsi" w:cstheme="minorHAnsi"/>
          <w:sz w:val="22"/>
          <w:szCs w:val="22"/>
        </w:rPr>
        <w:t>“</w:t>
      </w:r>
      <w:r w:rsidRPr="00A05599">
        <w:rPr>
          <w:rFonts w:asciiTheme="minorHAnsi" w:hAnsiTheme="minorHAnsi" w:cstheme="minorHAnsi"/>
          <w:sz w:val="22"/>
          <w:szCs w:val="22"/>
        </w:rPr>
        <w:t>Blue Zones.</w:t>
      </w:r>
      <w:r w:rsidR="000618D4">
        <w:rPr>
          <w:rFonts w:asciiTheme="minorHAnsi" w:hAnsiTheme="minorHAnsi" w:cstheme="minorHAnsi"/>
          <w:sz w:val="22"/>
          <w:szCs w:val="22"/>
        </w:rPr>
        <w:t>”</w:t>
      </w:r>
      <w:r w:rsidRPr="00A05599">
        <w:rPr>
          <w:rFonts w:asciiTheme="minorHAnsi" w:hAnsiTheme="minorHAnsi" w:cstheme="minorHAnsi"/>
          <w:sz w:val="22"/>
          <w:szCs w:val="22"/>
        </w:rPr>
        <w:t xml:space="preserve"> Her unique style of speaking combines relevant science with meaningful stories and a good dose of humor. With a mission to get people “in motion,” she guides team members, managers and leaders in discovering how to get big results with simple steps.</w:t>
      </w:r>
    </w:p>
    <w:p w14:paraId="6EAEEB42" w14:textId="77777777" w:rsidR="00A05599" w:rsidRPr="00A05599" w:rsidRDefault="00A05599" w:rsidP="00A05599">
      <w:pPr>
        <w:pStyle w:val="Normal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sz w:val="22"/>
          <w:szCs w:val="22"/>
        </w:rPr>
      </w:pPr>
      <w:r w:rsidRPr="00A05599">
        <w:rPr>
          <w:rFonts w:asciiTheme="minorHAnsi" w:hAnsiTheme="minorHAnsi" w:cstheme="minorHAnsi"/>
          <w:sz w:val="22"/>
          <w:szCs w:val="22"/>
        </w:rPr>
        <w:t>As CEO of Motion Infusion, a well-being training and consulting firm, Laura works with a range of organizations from Fortune 500s to nonprofits to academic institutions, helping each to build a culture of well-being.</w:t>
      </w:r>
    </w:p>
    <w:p w14:paraId="32B4E4B6" w14:textId="65831CB5" w:rsidR="00560638" w:rsidRPr="00560638" w:rsidRDefault="00560638" w:rsidP="00560638">
      <w:pPr>
        <w:rPr>
          <w:rFonts w:eastAsia="Times New Roman" w:cstheme="minorHAnsi"/>
        </w:rPr>
      </w:pPr>
      <w:r w:rsidRPr="00560638">
        <w:rPr>
          <w:rFonts w:eastAsia="Times New Roman" w:cstheme="minorHAnsi"/>
          <w:shd w:val="clear" w:color="auto" w:fill="FFFFFF"/>
        </w:rPr>
        <w:t>Recent media appearances include MSNBC, US News &amp; World Report, Business Insider and NPR. Her work has appeared in </w:t>
      </w:r>
      <w:r w:rsidRPr="00560638">
        <w:rPr>
          <w:rFonts w:eastAsia="Times New Roman" w:cstheme="minorHAnsi"/>
          <w:i/>
          <w:iCs/>
        </w:rPr>
        <w:t>The New York Times, Entrepreneur</w:t>
      </w:r>
      <w:r w:rsidRPr="00560638">
        <w:rPr>
          <w:rFonts w:eastAsia="Times New Roman" w:cstheme="minorHAnsi"/>
          <w:shd w:val="clear" w:color="auto" w:fill="FFFFFF"/>
        </w:rPr>
        <w:t> and </w:t>
      </w:r>
      <w:r w:rsidRPr="00560638">
        <w:rPr>
          <w:rFonts w:eastAsia="Times New Roman" w:cstheme="minorHAnsi"/>
          <w:i/>
          <w:iCs/>
        </w:rPr>
        <w:t>The American Journal of Health Promotion</w:t>
      </w:r>
      <w:r w:rsidRPr="00560638">
        <w:rPr>
          <w:rFonts w:eastAsia="Times New Roman" w:cstheme="minorHAnsi"/>
          <w:shd w:val="clear" w:color="auto" w:fill="FFFFFF"/>
        </w:rPr>
        <w:t>. Laura teaches at Stanford University and is the recipient of the American Heart Association’s “2020 Impact” award and the National Wellness Institutes “Circle of Leadership” award. A graduate of Stanford University and Brown University, Laura lives in San Fran</w:t>
      </w:r>
      <w:r w:rsidR="00667F82">
        <w:rPr>
          <w:rFonts w:eastAsia="Times New Roman" w:cstheme="minorHAnsi"/>
          <w:shd w:val="clear" w:color="auto" w:fill="FFFFFF"/>
        </w:rPr>
        <w:t>c</w:t>
      </w:r>
      <w:r w:rsidRPr="00560638">
        <w:rPr>
          <w:rFonts w:eastAsia="Times New Roman" w:cstheme="minorHAnsi"/>
          <w:shd w:val="clear" w:color="auto" w:fill="FFFFFF"/>
        </w:rPr>
        <w:t>isco with her fiancé.</w:t>
      </w:r>
      <w:r w:rsidRPr="00560638">
        <w:rPr>
          <w:rFonts w:eastAsia="Times New Roman" w:cstheme="minorHAnsi"/>
        </w:rPr>
        <w:t xml:space="preserve"> </w:t>
      </w:r>
    </w:p>
    <w:p w14:paraId="36D30747" w14:textId="77777777" w:rsidR="00025D91" w:rsidRDefault="00025D91" w:rsidP="00A0559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02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1"/>
    <w:rsid w:val="00025D91"/>
    <w:rsid w:val="00050B18"/>
    <w:rsid w:val="000618D4"/>
    <w:rsid w:val="00076FE8"/>
    <w:rsid w:val="00153314"/>
    <w:rsid w:val="00162625"/>
    <w:rsid w:val="00186E51"/>
    <w:rsid w:val="001B1917"/>
    <w:rsid w:val="00201D1E"/>
    <w:rsid w:val="002101C3"/>
    <w:rsid w:val="00221B2D"/>
    <w:rsid w:val="00244DBE"/>
    <w:rsid w:val="0026729D"/>
    <w:rsid w:val="002819F1"/>
    <w:rsid w:val="002E5C57"/>
    <w:rsid w:val="00311CD5"/>
    <w:rsid w:val="00364BCE"/>
    <w:rsid w:val="00365069"/>
    <w:rsid w:val="003A69FA"/>
    <w:rsid w:val="003E11C5"/>
    <w:rsid w:val="004563F1"/>
    <w:rsid w:val="00481B80"/>
    <w:rsid w:val="004C36A0"/>
    <w:rsid w:val="0051598A"/>
    <w:rsid w:val="005418E5"/>
    <w:rsid w:val="00560638"/>
    <w:rsid w:val="005948A6"/>
    <w:rsid w:val="005B2C41"/>
    <w:rsid w:val="005C6F42"/>
    <w:rsid w:val="00607FB2"/>
    <w:rsid w:val="0062247C"/>
    <w:rsid w:val="00641DC8"/>
    <w:rsid w:val="00667F82"/>
    <w:rsid w:val="006B3D15"/>
    <w:rsid w:val="00752F65"/>
    <w:rsid w:val="00770F13"/>
    <w:rsid w:val="007C2DB8"/>
    <w:rsid w:val="007E7C44"/>
    <w:rsid w:val="00855057"/>
    <w:rsid w:val="008726E7"/>
    <w:rsid w:val="008807E4"/>
    <w:rsid w:val="0088748B"/>
    <w:rsid w:val="0090280A"/>
    <w:rsid w:val="009E3FC8"/>
    <w:rsid w:val="009F63F7"/>
    <w:rsid w:val="00A05599"/>
    <w:rsid w:val="00A429A9"/>
    <w:rsid w:val="00AA1E29"/>
    <w:rsid w:val="00AB3232"/>
    <w:rsid w:val="00AD2CAB"/>
    <w:rsid w:val="00AD2E9A"/>
    <w:rsid w:val="00B9346D"/>
    <w:rsid w:val="00BA6938"/>
    <w:rsid w:val="00BF33CB"/>
    <w:rsid w:val="00C073ED"/>
    <w:rsid w:val="00C53DE8"/>
    <w:rsid w:val="00C83DA7"/>
    <w:rsid w:val="00CB67E2"/>
    <w:rsid w:val="00CC3CC8"/>
    <w:rsid w:val="00D110E6"/>
    <w:rsid w:val="00D1342E"/>
    <w:rsid w:val="00D135EF"/>
    <w:rsid w:val="00D32AFA"/>
    <w:rsid w:val="00D45020"/>
    <w:rsid w:val="00D55BE5"/>
    <w:rsid w:val="00D674D1"/>
    <w:rsid w:val="00D85095"/>
    <w:rsid w:val="00DA25A5"/>
    <w:rsid w:val="00E04DF6"/>
    <w:rsid w:val="00E34B50"/>
    <w:rsid w:val="00E42632"/>
    <w:rsid w:val="00ED3201"/>
    <w:rsid w:val="00F5407C"/>
    <w:rsid w:val="00F96645"/>
    <w:rsid w:val="00FB4FF5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6826"/>
  <w15:chartTrackingRefBased/>
  <w15:docId w15:val="{A2B47C90-B4D0-4A52-99AC-CE291F6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028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055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 Irving</cp:lastModifiedBy>
  <cp:revision>5</cp:revision>
  <dcterms:created xsi:type="dcterms:W3CDTF">2019-03-07T16:31:00Z</dcterms:created>
  <dcterms:modified xsi:type="dcterms:W3CDTF">2020-10-08T18:43:00Z</dcterms:modified>
</cp:coreProperties>
</file>