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CE5D" w14:textId="77777777" w:rsidR="00C62297" w:rsidRDefault="00175FF3" w:rsidP="0018212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Laura Putnam</w:t>
      </w:r>
    </w:p>
    <w:p w14:paraId="4CE6A76B" w14:textId="77777777" w:rsidR="00643A4B" w:rsidRDefault="00643A4B" w:rsidP="00182129">
      <w:pPr>
        <w:jc w:val="center"/>
        <w:rPr>
          <w:rFonts w:ascii="Century Gothic" w:hAnsi="Century Gothic"/>
          <w:sz w:val="28"/>
        </w:rPr>
      </w:pPr>
    </w:p>
    <w:p w14:paraId="5B452680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b/>
          <w:bCs/>
          <w:sz w:val="24"/>
          <w:szCs w:val="24"/>
        </w:rPr>
        <w:t>Born to Move, Told to Sit</w:t>
      </w:r>
      <w:r w:rsidRPr="00E8539F">
        <w:rPr>
          <w:rFonts w:ascii="Century Gothic" w:eastAsia="Times New Roman" w:hAnsi="Century Gothic" w:cs="Times New Roman"/>
          <w:sz w:val="24"/>
          <w:szCs w:val="24"/>
        </w:rPr>
        <w:br/>
      </w:r>
      <w:r w:rsidRPr="00E8539F">
        <w:rPr>
          <w:rFonts w:ascii="Century Gothic" w:eastAsia="Times New Roman" w:hAnsi="Century Gothic" w:cs="Times New Roman"/>
          <w:i/>
          <w:iCs/>
          <w:sz w:val="24"/>
          <w:szCs w:val="24"/>
        </w:rPr>
        <w:t>Our future in the balance.</w:t>
      </w:r>
    </w:p>
    <w:p w14:paraId="06E2F03B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From classrooms where our kids sit for hours at a time to workplaces that keep us in front of computers to groceries that are delivered to our homes – we sit a lot. Meanwhile, </w:t>
      </w:r>
      <w:proofErr w:type="gramStart"/>
      <w:r w:rsidRPr="00E8539F">
        <w:rPr>
          <w:rFonts w:ascii="Century Gothic" w:eastAsia="Times New Roman" w:hAnsi="Century Gothic" w:cs="Times New Roman"/>
          <w:sz w:val="24"/>
          <w:szCs w:val="24"/>
        </w:rPr>
        <w:t>we’re</w:t>
      </w:r>
      <w:proofErr w:type="gramEnd"/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 told: “Move more, sit less!” We feel like </w:t>
      </w:r>
      <w:proofErr w:type="gramStart"/>
      <w:r w:rsidRPr="00E8539F">
        <w:rPr>
          <w:rFonts w:ascii="Century Gothic" w:eastAsia="Times New Roman" w:hAnsi="Century Gothic" w:cs="Times New Roman"/>
          <w:sz w:val="24"/>
          <w:szCs w:val="24"/>
        </w:rPr>
        <w:t>we’re</w:t>
      </w:r>
      <w:proofErr w:type="gramEnd"/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 failing ourselves, but the truth is, there are larger societal forces at play. This session unpacks those forces – and provides a path forward.</w:t>
      </w:r>
    </w:p>
    <w:p w14:paraId="4B26BCA2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b/>
          <w:bCs/>
          <w:sz w:val="24"/>
          <w:szCs w:val="24"/>
        </w:rPr>
        <w:t>Workplace Wellness That Works</w:t>
      </w:r>
      <w:r w:rsidRPr="00E8539F">
        <w:rPr>
          <w:rFonts w:ascii="Century Gothic" w:eastAsia="Times New Roman" w:hAnsi="Century Gothic" w:cs="Times New Roman"/>
          <w:sz w:val="24"/>
          <w:szCs w:val="24"/>
        </w:rPr>
        <w:br/>
      </w:r>
      <w:r w:rsidRPr="00E8539F">
        <w:rPr>
          <w:rFonts w:ascii="Century Gothic" w:eastAsia="Times New Roman" w:hAnsi="Century Gothic" w:cs="Times New Roman"/>
          <w:i/>
          <w:iCs/>
          <w:sz w:val="24"/>
          <w:szCs w:val="24"/>
        </w:rPr>
        <w:t>10 steps to infuse vitality &amp; well-being into any organization.</w:t>
      </w:r>
    </w:p>
    <w:p w14:paraId="281F6B58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A healthier, happier workforce is good for people, good for the bottom line and essential for building a winning team. </w:t>
      </w:r>
      <w:proofErr w:type="gramStart"/>
      <w:r w:rsidRPr="00E8539F">
        <w:rPr>
          <w:rFonts w:ascii="Century Gothic" w:eastAsia="Times New Roman" w:hAnsi="Century Gothic" w:cs="Times New Roman"/>
          <w:sz w:val="24"/>
          <w:szCs w:val="24"/>
        </w:rPr>
        <w:t>But,</w:t>
      </w:r>
      <w:proofErr w:type="gramEnd"/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 do workplace wellness programs actually work? Most </w:t>
      </w:r>
      <w:proofErr w:type="gramStart"/>
      <w:r w:rsidRPr="00E8539F">
        <w:rPr>
          <w:rFonts w:ascii="Century Gothic" w:eastAsia="Times New Roman" w:hAnsi="Century Gothic" w:cs="Times New Roman"/>
          <w:sz w:val="24"/>
          <w:szCs w:val="24"/>
        </w:rPr>
        <w:t>don’t</w:t>
      </w:r>
      <w:proofErr w:type="gramEnd"/>
      <w:r w:rsidRPr="00E8539F">
        <w:rPr>
          <w:rFonts w:ascii="Century Gothic" w:eastAsia="Times New Roman" w:hAnsi="Century Gothic" w:cs="Times New Roman"/>
          <w:sz w:val="24"/>
          <w:szCs w:val="24"/>
        </w:rPr>
        <w:t>. Learn about how you can get workplace wellness to work and why you should, especially now. Come away inspired to start a movement of well-being in your organization!</w:t>
      </w:r>
    </w:p>
    <w:p w14:paraId="5865D64D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b/>
          <w:bCs/>
          <w:sz w:val="24"/>
          <w:szCs w:val="24"/>
        </w:rPr>
        <w:t>MULTIPLIERS OF WELL-BEING</w:t>
      </w:r>
      <w:r w:rsidRPr="00E8539F">
        <w:rPr>
          <w:rFonts w:ascii="Century Gothic" w:eastAsia="Times New Roman" w:hAnsi="Century Gothic" w:cs="Times New Roman"/>
          <w:sz w:val="24"/>
          <w:szCs w:val="24"/>
        </w:rPr>
        <w:br/>
      </w:r>
      <w:r w:rsidRPr="00E8539F">
        <w:rPr>
          <w:rFonts w:ascii="Century Gothic" w:eastAsia="Times New Roman" w:hAnsi="Century Gothic" w:cs="Times New Roman"/>
          <w:i/>
          <w:iCs/>
          <w:sz w:val="24"/>
          <w:szCs w:val="24"/>
        </w:rPr>
        <w:t>What the best team leaders do differently.</w:t>
      </w:r>
    </w:p>
    <w:p w14:paraId="55DB1ED0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Wellness may not be in your job description, but if </w:t>
      </w:r>
      <w:proofErr w:type="gramStart"/>
      <w:r w:rsidRPr="00E8539F">
        <w:rPr>
          <w:rFonts w:ascii="Century Gothic" w:eastAsia="Times New Roman" w:hAnsi="Century Gothic" w:cs="Times New Roman"/>
          <w:sz w:val="24"/>
          <w:szCs w:val="24"/>
        </w:rPr>
        <w:t>you’re</w:t>
      </w:r>
      <w:proofErr w:type="gramEnd"/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 a manager, you hold the key to the well-being of your team members. Really. Learn about why well-being matters, why you matter and the steps you can take to become a Multiplier of Well-Being.</w:t>
      </w:r>
    </w:p>
    <w:p w14:paraId="5239FF68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Me </w:t>
      </w:r>
      <w:proofErr w:type="gramStart"/>
      <w:r w:rsidRPr="00E8539F">
        <w:rPr>
          <w:rFonts w:ascii="Century Gothic" w:eastAsia="Times New Roman" w:hAnsi="Century Gothic" w:cs="Times New Roman"/>
          <w:b/>
          <w:bCs/>
          <w:sz w:val="24"/>
          <w:szCs w:val="24"/>
        </w:rPr>
        <w:t>At</w:t>
      </w:r>
      <w:proofErr w:type="gramEnd"/>
      <w:r w:rsidRPr="00E8539F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My Best®</w:t>
      </w:r>
      <w:r w:rsidRPr="00E8539F">
        <w:rPr>
          <w:rFonts w:ascii="Century Gothic" w:eastAsia="Times New Roman" w:hAnsi="Century Gothic" w:cs="Times New Roman"/>
          <w:sz w:val="24"/>
          <w:szCs w:val="24"/>
        </w:rPr>
        <w:br/>
      </w:r>
      <w:r w:rsidRPr="00E8539F">
        <w:rPr>
          <w:rFonts w:ascii="Century Gothic" w:eastAsia="Times New Roman" w:hAnsi="Century Gothic" w:cs="Times New Roman"/>
          <w:i/>
          <w:iCs/>
          <w:sz w:val="24"/>
          <w:szCs w:val="24"/>
        </w:rPr>
        <w:t>How to drive personal performance through well-being.</w:t>
      </w:r>
    </w:p>
    <w:p w14:paraId="16081D90" w14:textId="77777777" w:rsidR="00E8539F" w:rsidRPr="00E8539F" w:rsidRDefault="00E8539F" w:rsidP="00E8539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What are the keys to not just surviving — but fully thriving? How can you become “Me </w:t>
      </w:r>
      <w:proofErr w:type="gramStart"/>
      <w:r w:rsidRPr="00E8539F">
        <w:rPr>
          <w:rFonts w:ascii="Century Gothic" w:eastAsia="Times New Roman" w:hAnsi="Century Gothic" w:cs="Times New Roman"/>
          <w:sz w:val="24"/>
          <w:szCs w:val="24"/>
        </w:rPr>
        <w:t>At</w:t>
      </w:r>
      <w:proofErr w:type="gramEnd"/>
      <w:r w:rsidRPr="00E8539F">
        <w:rPr>
          <w:rFonts w:ascii="Century Gothic" w:eastAsia="Times New Roman" w:hAnsi="Century Gothic" w:cs="Times New Roman"/>
          <w:sz w:val="24"/>
          <w:szCs w:val="24"/>
        </w:rPr>
        <w:t xml:space="preserve"> My Best®” – whatever that looks like for you? Learn about the secrets needed to thrive and catapult yourself into a revitalized way of living.</w:t>
      </w:r>
    </w:p>
    <w:p w14:paraId="48570218" w14:textId="77777777" w:rsidR="00182129" w:rsidRPr="00182129" w:rsidRDefault="00182129" w:rsidP="006A3376">
      <w:pPr>
        <w:rPr>
          <w:rFonts w:ascii="Century Gothic" w:hAnsi="Century Gothic"/>
          <w:sz w:val="24"/>
        </w:rPr>
      </w:pPr>
    </w:p>
    <w:sectPr w:rsidR="00182129" w:rsidRPr="0018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729E"/>
    <w:multiLevelType w:val="hybridMultilevel"/>
    <w:tmpl w:val="EF46DEC0"/>
    <w:lvl w:ilvl="0" w:tplc="D868BBB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4D2"/>
    <w:multiLevelType w:val="multilevel"/>
    <w:tmpl w:val="D73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15C8"/>
    <w:multiLevelType w:val="multilevel"/>
    <w:tmpl w:val="9D7C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D51DE"/>
    <w:multiLevelType w:val="multilevel"/>
    <w:tmpl w:val="FB0E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33652"/>
    <w:multiLevelType w:val="multilevel"/>
    <w:tmpl w:val="2FF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AC5"/>
    <w:multiLevelType w:val="multilevel"/>
    <w:tmpl w:val="A26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D0657"/>
    <w:multiLevelType w:val="multilevel"/>
    <w:tmpl w:val="B91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46D24"/>
    <w:multiLevelType w:val="multilevel"/>
    <w:tmpl w:val="9ED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775CF"/>
    <w:multiLevelType w:val="multilevel"/>
    <w:tmpl w:val="CF64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01586"/>
    <w:multiLevelType w:val="multilevel"/>
    <w:tmpl w:val="B8F6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C4040"/>
    <w:multiLevelType w:val="hybridMultilevel"/>
    <w:tmpl w:val="A4F6F1E6"/>
    <w:lvl w:ilvl="0" w:tplc="D868BBB6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E0F38"/>
    <w:multiLevelType w:val="hybridMultilevel"/>
    <w:tmpl w:val="1A7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29"/>
    <w:rsid w:val="001724E5"/>
    <w:rsid w:val="00175FF3"/>
    <w:rsid w:val="00182129"/>
    <w:rsid w:val="00287172"/>
    <w:rsid w:val="00475F76"/>
    <w:rsid w:val="004768C0"/>
    <w:rsid w:val="006214DC"/>
    <w:rsid w:val="00643A4B"/>
    <w:rsid w:val="006A3376"/>
    <w:rsid w:val="008E07E1"/>
    <w:rsid w:val="009D5777"/>
    <w:rsid w:val="00A422BA"/>
    <w:rsid w:val="00C62297"/>
    <w:rsid w:val="00CC732D"/>
    <w:rsid w:val="00CE14BF"/>
    <w:rsid w:val="00D00029"/>
    <w:rsid w:val="00D94148"/>
    <w:rsid w:val="00E8539F"/>
    <w:rsid w:val="00EE6063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AEA1"/>
  <w15:chartTrackingRefBased/>
  <w15:docId w15:val="{1F37A127-CD00-469A-B4F4-6B917AA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3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43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4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E14BF"/>
    <w:rPr>
      <w:b/>
      <w:bCs/>
    </w:rPr>
  </w:style>
  <w:style w:type="character" w:styleId="Emphasis">
    <w:name w:val="Emphasis"/>
    <w:basedOn w:val="DefaultParagraphFont"/>
    <w:uiPriority w:val="20"/>
    <w:qFormat/>
    <w:rsid w:val="00CE1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58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1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11</cp:revision>
  <dcterms:created xsi:type="dcterms:W3CDTF">2019-03-07T16:44:00Z</dcterms:created>
  <dcterms:modified xsi:type="dcterms:W3CDTF">2021-07-08T14:04:00Z</dcterms:modified>
</cp:coreProperties>
</file>